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6AF3" w:rsidRPr="00031E97" w:rsidRDefault="00156AF3" w:rsidP="004B290B">
      <w:pPr>
        <w:jc w:val="center"/>
        <w:rPr>
          <w:color w:val="000000"/>
          <w:sz w:val="28"/>
          <w:szCs w:val="28"/>
        </w:rPr>
      </w:pPr>
      <w:r w:rsidRPr="00031E97">
        <w:rPr>
          <w:color w:val="000000"/>
          <w:sz w:val="28"/>
          <w:szCs w:val="28"/>
        </w:rPr>
        <w:t xml:space="preserve">Пояснительная записка </w:t>
      </w:r>
    </w:p>
    <w:p w:rsidR="004C0FB4" w:rsidRPr="00031E97" w:rsidRDefault="00156AF3" w:rsidP="004B290B">
      <w:pPr>
        <w:pStyle w:val="a3"/>
        <w:kinsoku w:val="0"/>
        <w:overflowPunct w:val="0"/>
        <w:ind w:left="0" w:firstLine="709"/>
        <w:jc w:val="center"/>
        <w:rPr>
          <w:color w:val="000000"/>
        </w:rPr>
      </w:pPr>
      <w:r w:rsidRPr="00031E97">
        <w:rPr>
          <w:color w:val="000000"/>
        </w:rPr>
        <w:t xml:space="preserve">к </w:t>
      </w:r>
      <w:r w:rsidR="00437EB5" w:rsidRPr="00031E97">
        <w:rPr>
          <w:color w:val="000000"/>
        </w:rPr>
        <w:t xml:space="preserve">Решению </w:t>
      </w:r>
      <w:r w:rsidR="004C0FB4" w:rsidRPr="00031E97">
        <w:rPr>
          <w:color w:val="000000"/>
        </w:rPr>
        <w:t>2 сессии</w:t>
      </w:r>
    </w:p>
    <w:p w:rsidR="004C0FB4" w:rsidRPr="00031E97" w:rsidRDefault="004C0FB4" w:rsidP="004C0FB4">
      <w:pPr>
        <w:pStyle w:val="a3"/>
        <w:ind w:left="0" w:firstLine="709"/>
        <w:jc w:val="center"/>
        <w:rPr>
          <w:color w:val="000000"/>
        </w:rPr>
      </w:pPr>
      <w:r w:rsidRPr="00031E97">
        <w:rPr>
          <w:color w:val="000000"/>
        </w:rPr>
        <w:t>Совета муниципального образования Славянский район</w:t>
      </w:r>
    </w:p>
    <w:p w:rsidR="004C0FB4" w:rsidRPr="00031E97" w:rsidRDefault="004C0FB4" w:rsidP="004C0FB4">
      <w:pPr>
        <w:pStyle w:val="a3"/>
        <w:ind w:left="0" w:firstLine="709"/>
        <w:jc w:val="center"/>
        <w:rPr>
          <w:color w:val="000000"/>
        </w:rPr>
      </w:pPr>
      <w:r w:rsidRPr="00031E97">
        <w:rPr>
          <w:color w:val="000000"/>
        </w:rPr>
        <w:t>восьмого созыва</w:t>
      </w:r>
    </w:p>
    <w:p w:rsidR="004C0FB4" w:rsidRPr="00031E97" w:rsidRDefault="004C0FB4" w:rsidP="004C0FB4">
      <w:pPr>
        <w:pStyle w:val="a3"/>
        <w:ind w:left="0" w:firstLine="709"/>
        <w:jc w:val="center"/>
        <w:rPr>
          <w:color w:val="000000"/>
        </w:rPr>
      </w:pPr>
      <w:r w:rsidRPr="00031E97">
        <w:rPr>
          <w:color w:val="000000"/>
        </w:rPr>
        <w:t>от 29.10.2025 № ____</w:t>
      </w:r>
    </w:p>
    <w:p w:rsidR="004C0FB4" w:rsidRPr="00031E97" w:rsidRDefault="004C0FB4" w:rsidP="004B290B">
      <w:pPr>
        <w:pStyle w:val="a3"/>
        <w:kinsoku w:val="0"/>
        <w:overflowPunct w:val="0"/>
        <w:ind w:left="0" w:firstLine="709"/>
        <w:jc w:val="center"/>
        <w:rPr>
          <w:color w:val="000000"/>
        </w:rPr>
      </w:pPr>
    </w:p>
    <w:p w:rsidR="004C0FB4" w:rsidRPr="00031E97" w:rsidRDefault="004C0FB4" w:rsidP="004C0FB4">
      <w:pPr>
        <w:pStyle w:val="a3"/>
        <w:kinsoku w:val="0"/>
        <w:overflowPunct w:val="0"/>
        <w:ind w:firstLine="709"/>
        <w:jc w:val="center"/>
        <w:rPr>
          <w:bCs/>
          <w:color w:val="000000"/>
        </w:rPr>
      </w:pPr>
      <w:r w:rsidRPr="00031E97">
        <w:rPr>
          <w:bCs/>
          <w:color w:val="000000"/>
        </w:rPr>
        <w:t>Об утверждении Положения о муниципальном контроле</w:t>
      </w:r>
    </w:p>
    <w:p w:rsidR="004C0FB4" w:rsidRPr="00031E97" w:rsidRDefault="004C0FB4" w:rsidP="004C0FB4">
      <w:pPr>
        <w:pStyle w:val="a3"/>
        <w:kinsoku w:val="0"/>
        <w:overflowPunct w:val="0"/>
        <w:ind w:firstLine="709"/>
        <w:jc w:val="center"/>
        <w:rPr>
          <w:bCs/>
        </w:rPr>
      </w:pPr>
      <w:r w:rsidRPr="00031E97">
        <w:rPr>
          <w:bCs/>
        </w:rPr>
        <w:t>в области охраны и использования</w:t>
      </w:r>
    </w:p>
    <w:p w:rsidR="004C0FB4" w:rsidRPr="00031E97" w:rsidRDefault="004C0FB4" w:rsidP="004C0FB4">
      <w:pPr>
        <w:pStyle w:val="a3"/>
        <w:kinsoku w:val="0"/>
        <w:overflowPunct w:val="0"/>
        <w:ind w:firstLine="709"/>
        <w:jc w:val="center"/>
        <w:rPr>
          <w:bCs/>
          <w:color w:val="000000"/>
        </w:rPr>
      </w:pPr>
      <w:r w:rsidRPr="00031E97">
        <w:rPr>
          <w:bCs/>
        </w:rPr>
        <w:t>особо охраняемых природных территорий местного значения</w:t>
      </w:r>
    </w:p>
    <w:p w:rsidR="004C0FB4" w:rsidRPr="00031E97" w:rsidRDefault="004C0FB4" w:rsidP="004C0FB4">
      <w:pPr>
        <w:pStyle w:val="a3"/>
        <w:kinsoku w:val="0"/>
        <w:overflowPunct w:val="0"/>
        <w:ind w:firstLine="709"/>
        <w:jc w:val="center"/>
        <w:rPr>
          <w:bCs/>
          <w:color w:val="000000"/>
        </w:rPr>
      </w:pPr>
      <w:r w:rsidRPr="00031E97">
        <w:rPr>
          <w:bCs/>
          <w:color w:val="000000"/>
        </w:rPr>
        <w:t>в границах сельских поселений</w:t>
      </w:r>
    </w:p>
    <w:p w:rsidR="004C0FB4" w:rsidRPr="00031E97" w:rsidRDefault="004C0FB4" w:rsidP="004C0FB4">
      <w:pPr>
        <w:pStyle w:val="a3"/>
        <w:kinsoku w:val="0"/>
        <w:overflowPunct w:val="0"/>
        <w:ind w:firstLine="709"/>
        <w:jc w:val="center"/>
        <w:rPr>
          <w:bCs/>
          <w:color w:val="000000"/>
        </w:rPr>
      </w:pPr>
      <w:r w:rsidRPr="00031E97">
        <w:rPr>
          <w:bCs/>
          <w:color w:val="000000"/>
        </w:rPr>
        <w:t>муниципального образования Славянский район</w:t>
      </w:r>
    </w:p>
    <w:p w:rsidR="00156AF3" w:rsidRPr="004B290B" w:rsidRDefault="00156AF3" w:rsidP="004B290B">
      <w:pPr>
        <w:jc w:val="center"/>
        <w:rPr>
          <w:color w:val="000000"/>
          <w:sz w:val="28"/>
          <w:szCs w:val="28"/>
        </w:rPr>
      </w:pPr>
    </w:p>
    <w:p w:rsidR="003C7798" w:rsidRPr="004B290B" w:rsidRDefault="003C7798" w:rsidP="004B290B">
      <w:pPr>
        <w:suppressAutoHyphens/>
        <w:snapToGrid w:val="0"/>
        <w:ind w:firstLine="709"/>
        <w:jc w:val="both"/>
        <w:rPr>
          <w:color w:val="000000"/>
          <w:sz w:val="28"/>
          <w:szCs w:val="28"/>
        </w:rPr>
      </w:pPr>
    </w:p>
    <w:p w:rsidR="003C7798" w:rsidRPr="004B290B" w:rsidRDefault="003C7798" w:rsidP="004B290B">
      <w:pPr>
        <w:ind w:right="-1" w:firstLine="709"/>
        <w:jc w:val="both"/>
        <w:rPr>
          <w:sz w:val="28"/>
          <w:szCs w:val="28"/>
        </w:rPr>
      </w:pPr>
      <w:r w:rsidRPr="004B290B">
        <w:rPr>
          <w:sz w:val="28"/>
          <w:szCs w:val="28"/>
        </w:rPr>
        <w:t xml:space="preserve">На территории Славянского района на государственный кадастровый учет поставлены 3 особо охраняемые природные территории местного значения как зоны с особыми условиями использования: </w:t>
      </w:r>
    </w:p>
    <w:p w:rsidR="003C7798" w:rsidRPr="004B290B" w:rsidRDefault="003C7798" w:rsidP="004B290B">
      <w:pPr>
        <w:ind w:right="-1" w:firstLine="709"/>
        <w:jc w:val="both"/>
        <w:rPr>
          <w:sz w:val="28"/>
          <w:szCs w:val="28"/>
        </w:rPr>
      </w:pPr>
      <w:r w:rsidRPr="004B290B">
        <w:rPr>
          <w:sz w:val="28"/>
          <w:szCs w:val="28"/>
        </w:rPr>
        <w:t xml:space="preserve">- сквер «Пограничников» в г. Славянск-на-Кубани (0,3 га); </w:t>
      </w:r>
    </w:p>
    <w:p w:rsidR="003C7798" w:rsidRPr="004B290B" w:rsidRDefault="003C7798" w:rsidP="004B290B">
      <w:pPr>
        <w:ind w:right="-1" w:firstLine="709"/>
        <w:jc w:val="both"/>
        <w:rPr>
          <w:sz w:val="28"/>
          <w:szCs w:val="28"/>
        </w:rPr>
      </w:pPr>
      <w:r w:rsidRPr="004B290B">
        <w:rPr>
          <w:sz w:val="28"/>
          <w:szCs w:val="28"/>
        </w:rPr>
        <w:t xml:space="preserve">- природная рекреационная зона «Соловьиная роща»  (42 га) в  </w:t>
      </w:r>
      <w:proofErr w:type="spellStart"/>
      <w:r w:rsidRPr="004B290B">
        <w:rPr>
          <w:sz w:val="28"/>
          <w:szCs w:val="28"/>
        </w:rPr>
        <w:t>Прикуба</w:t>
      </w:r>
      <w:r w:rsidRPr="004B290B">
        <w:rPr>
          <w:sz w:val="28"/>
          <w:szCs w:val="28"/>
        </w:rPr>
        <w:t>н</w:t>
      </w:r>
      <w:r w:rsidRPr="004B290B">
        <w:rPr>
          <w:sz w:val="28"/>
          <w:szCs w:val="28"/>
        </w:rPr>
        <w:t>ском</w:t>
      </w:r>
      <w:proofErr w:type="spellEnd"/>
      <w:r w:rsidRPr="004B290B">
        <w:rPr>
          <w:sz w:val="28"/>
          <w:szCs w:val="28"/>
        </w:rPr>
        <w:t xml:space="preserve"> с/</w:t>
      </w:r>
      <w:proofErr w:type="gramStart"/>
      <w:r w:rsidRPr="004B290B">
        <w:rPr>
          <w:sz w:val="28"/>
          <w:szCs w:val="28"/>
        </w:rPr>
        <w:t>п</w:t>
      </w:r>
      <w:proofErr w:type="gramEnd"/>
      <w:r w:rsidRPr="004B290B">
        <w:rPr>
          <w:sz w:val="28"/>
          <w:szCs w:val="28"/>
        </w:rPr>
        <w:t>;</w:t>
      </w:r>
    </w:p>
    <w:p w:rsidR="003C7798" w:rsidRPr="004B290B" w:rsidRDefault="003C7798" w:rsidP="004B290B">
      <w:pPr>
        <w:ind w:right="-1" w:firstLine="709"/>
        <w:jc w:val="both"/>
        <w:rPr>
          <w:sz w:val="28"/>
          <w:szCs w:val="28"/>
        </w:rPr>
      </w:pPr>
      <w:r w:rsidRPr="004B290B">
        <w:rPr>
          <w:sz w:val="28"/>
          <w:szCs w:val="28"/>
        </w:rPr>
        <w:t>- природная рекреационная зона «</w:t>
      </w:r>
      <w:proofErr w:type="spellStart"/>
      <w:r w:rsidRPr="004B290B">
        <w:rPr>
          <w:sz w:val="28"/>
          <w:szCs w:val="28"/>
        </w:rPr>
        <w:t>Анастасиевский</w:t>
      </w:r>
      <w:proofErr w:type="spellEnd"/>
      <w:r w:rsidRPr="004B290B">
        <w:rPr>
          <w:sz w:val="28"/>
          <w:szCs w:val="28"/>
        </w:rPr>
        <w:t xml:space="preserve"> лес» (28 га) в </w:t>
      </w:r>
      <w:proofErr w:type="spellStart"/>
      <w:r w:rsidRPr="004B290B">
        <w:rPr>
          <w:sz w:val="28"/>
          <w:szCs w:val="28"/>
        </w:rPr>
        <w:t>Анаст</w:t>
      </w:r>
      <w:r w:rsidRPr="004B290B">
        <w:rPr>
          <w:sz w:val="28"/>
          <w:szCs w:val="28"/>
        </w:rPr>
        <w:t>а</w:t>
      </w:r>
      <w:r w:rsidRPr="004B290B">
        <w:rPr>
          <w:sz w:val="28"/>
          <w:szCs w:val="28"/>
        </w:rPr>
        <w:t>сиевском</w:t>
      </w:r>
      <w:proofErr w:type="spellEnd"/>
      <w:r w:rsidRPr="004B290B">
        <w:rPr>
          <w:sz w:val="28"/>
          <w:szCs w:val="28"/>
        </w:rPr>
        <w:t xml:space="preserve"> с/п.</w:t>
      </w:r>
    </w:p>
    <w:p w:rsidR="003C7798" w:rsidRPr="004B290B" w:rsidRDefault="003C7798" w:rsidP="004B290B">
      <w:pPr>
        <w:ind w:right="-1" w:firstLine="709"/>
        <w:jc w:val="both"/>
        <w:rPr>
          <w:sz w:val="28"/>
          <w:szCs w:val="28"/>
        </w:rPr>
      </w:pPr>
      <w:r w:rsidRPr="004B290B">
        <w:rPr>
          <w:sz w:val="28"/>
          <w:szCs w:val="28"/>
        </w:rPr>
        <w:t xml:space="preserve">Ведется работа по созданию ООПТ местного значения «Демин лес» в </w:t>
      </w:r>
      <w:proofErr w:type="spellStart"/>
      <w:r w:rsidRPr="004B290B">
        <w:rPr>
          <w:sz w:val="28"/>
          <w:szCs w:val="28"/>
        </w:rPr>
        <w:t>З</w:t>
      </w:r>
      <w:r w:rsidRPr="004B290B">
        <w:rPr>
          <w:sz w:val="28"/>
          <w:szCs w:val="28"/>
        </w:rPr>
        <w:t>а</w:t>
      </w:r>
      <w:r w:rsidRPr="004B290B">
        <w:rPr>
          <w:sz w:val="28"/>
          <w:szCs w:val="28"/>
        </w:rPr>
        <w:t>бойском</w:t>
      </w:r>
      <w:proofErr w:type="spellEnd"/>
      <w:r w:rsidRPr="004B290B">
        <w:rPr>
          <w:sz w:val="28"/>
          <w:szCs w:val="28"/>
        </w:rPr>
        <w:t xml:space="preserve"> сельском поселении. После утверждения  генерального плана </w:t>
      </w:r>
      <w:proofErr w:type="spellStart"/>
      <w:r w:rsidRPr="004B290B">
        <w:rPr>
          <w:sz w:val="28"/>
          <w:szCs w:val="28"/>
        </w:rPr>
        <w:t>Забо</w:t>
      </w:r>
      <w:r w:rsidRPr="004B290B">
        <w:rPr>
          <w:sz w:val="28"/>
          <w:szCs w:val="28"/>
        </w:rPr>
        <w:t>й</w:t>
      </w:r>
      <w:r w:rsidRPr="004B290B">
        <w:rPr>
          <w:sz w:val="28"/>
          <w:szCs w:val="28"/>
        </w:rPr>
        <w:t>ского</w:t>
      </w:r>
      <w:proofErr w:type="spellEnd"/>
      <w:r w:rsidRPr="004B290B">
        <w:rPr>
          <w:sz w:val="28"/>
          <w:szCs w:val="28"/>
        </w:rPr>
        <w:t xml:space="preserve"> сельского поселения на территории поселения будет создана ООПТ пл</w:t>
      </w:r>
      <w:r w:rsidRPr="004B290B">
        <w:rPr>
          <w:sz w:val="28"/>
          <w:szCs w:val="28"/>
        </w:rPr>
        <w:t>о</w:t>
      </w:r>
      <w:r w:rsidRPr="004B290B">
        <w:rPr>
          <w:sz w:val="28"/>
          <w:szCs w:val="28"/>
        </w:rPr>
        <w:t xml:space="preserve">щадью более 5,5 га. </w:t>
      </w:r>
    </w:p>
    <w:p w:rsidR="003C7798" w:rsidRPr="004B290B" w:rsidRDefault="003C7798" w:rsidP="004B290B">
      <w:pPr>
        <w:ind w:right="-1" w:firstLine="709"/>
        <w:jc w:val="both"/>
        <w:rPr>
          <w:sz w:val="28"/>
          <w:szCs w:val="28"/>
        </w:rPr>
      </w:pPr>
      <w:r w:rsidRPr="004B290B">
        <w:rPr>
          <w:sz w:val="28"/>
          <w:szCs w:val="28"/>
        </w:rPr>
        <w:t>Отношения в сфере охраны и использования ООПТ регулируется соо</w:t>
      </w:r>
      <w:r w:rsidRPr="004B290B">
        <w:rPr>
          <w:sz w:val="28"/>
          <w:szCs w:val="28"/>
        </w:rPr>
        <w:t>т</w:t>
      </w:r>
      <w:r w:rsidRPr="004B290B">
        <w:rPr>
          <w:sz w:val="28"/>
          <w:szCs w:val="28"/>
        </w:rPr>
        <w:t>ветствующим видом муниципального контроля. Осуществление муниципал</w:t>
      </w:r>
      <w:r w:rsidRPr="004B290B">
        <w:rPr>
          <w:sz w:val="28"/>
          <w:szCs w:val="28"/>
        </w:rPr>
        <w:t>ь</w:t>
      </w:r>
      <w:r w:rsidRPr="004B290B">
        <w:rPr>
          <w:sz w:val="28"/>
          <w:szCs w:val="28"/>
        </w:rPr>
        <w:t>ного контроля регламентировано Федеральным Законом № 248-ФЗ «О госуда</w:t>
      </w:r>
      <w:r w:rsidRPr="004B290B">
        <w:rPr>
          <w:sz w:val="28"/>
          <w:szCs w:val="28"/>
        </w:rPr>
        <w:t>р</w:t>
      </w:r>
      <w:r w:rsidRPr="004B290B">
        <w:rPr>
          <w:sz w:val="28"/>
          <w:szCs w:val="28"/>
        </w:rPr>
        <w:t>ственном контроле (надзоре) и муниципальном контроле в Российской Федер</w:t>
      </w:r>
      <w:r w:rsidRPr="004B290B">
        <w:rPr>
          <w:sz w:val="28"/>
          <w:szCs w:val="28"/>
        </w:rPr>
        <w:t>а</w:t>
      </w:r>
      <w:r w:rsidRPr="004B290B">
        <w:rPr>
          <w:sz w:val="28"/>
          <w:szCs w:val="28"/>
        </w:rPr>
        <w:t>ции»</w:t>
      </w:r>
      <w:r w:rsidR="00BD22B5">
        <w:rPr>
          <w:sz w:val="28"/>
          <w:szCs w:val="28"/>
        </w:rPr>
        <w:t xml:space="preserve"> </w:t>
      </w:r>
      <w:r w:rsidR="00BD22B5" w:rsidRPr="00BD22B5">
        <w:rPr>
          <w:color w:val="000000"/>
          <w:sz w:val="28"/>
          <w:szCs w:val="28"/>
        </w:rPr>
        <w:t>(</w:t>
      </w:r>
      <w:r w:rsidR="00BD22B5">
        <w:rPr>
          <w:color w:val="000000"/>
          <w:sz w:val="28"/>
          <w:szCs w:val="28"/>
        </w:rPr>
        <w:t>далее – Закон № 248-ФЗ</w:t>
      </w:r>
      <w:r w:rsidR="00BD22B5" w:rsidRPr="00BD22B5">
        <w:rPr>
          <w:color w:val="000000"/>
          <w:sz w:val="28"/>
          <w:szCs w:val="28"/>
        </w:rPr>
        <w:t>)</w:t>
      </w:r>
      <w:r w:rsidRPr="004B290B">
        <w:rPr>
          <w:sz w:val="28"/>
          <w:szCs w:val="28"/>
        </w:rPr>
        <w:t>. Полномочия органом местного самоуправление на осуществления указанного контроля отражены в законах о местном сам</w:t>
      </w:r>
      <w:r w:rsidRPr="004B290B">
        <w:rPr>
          <w:sz w:val="28"/>
          <w:szCs w:val="28"/>
        </w:rPr>
        <w:t>о</w:t>
      </w:r>
      <w:r w:rsidRPr="004B290B">
        <w:rPr>
          <w:sz w:val="28"/>
          <w:szCs w:val="28"/>
        </w:rPr>
        <w:t>управлении (33-ФЗ и 131-ФЗ).</w:t>
      </w:r>
    </w:p>
    <w:p w:rsidR="003C7798" w:rsidRPr="004B290B" w:rsidRDefault="00A81356" w:rsidP="004B290B">
      <w:pPr>
        <w:suppressAutoHyphens/>
        <w:snapToGrid w:val="0"/>
        <w:ind w:firstLine="709"/>
        <w:jc w:val="both"/>
        <w:rPr>
          <w:color w:val="000000"/>
          <w:sz w:val="28"/>
          <w:szCs w:val="28"/>
        </w:rPr>
      </w:pPr>
      <w:proofErr w:type="gramStart"/>
      <w:r w:rsidRPr="004B290B">
        <w:rPr>
          <w:color w:val="000000"/>
          <w:sz w:val="28"/>
          <w:szCs w:val="28"/>
        </w:rPr>
        <w:t xml:space="preserve">Предлагаемый к утверждению проект Положения о </w:t>
      </w:r>
      <w:r w:rsidR="007B6074" w:rsidRPr="004B290B">
        <w:rPr>
          <w:color w:val="000000"/>
          <w:sz w:val="28"/>
          <w:szCs w:val="28"/>
        </w:rPr>
        <w:t xml:space="preserve">данном виде муниципального контроля разработан в соответствии с Федеральными законами от 14.03.1995 № 33-ФЗ «Об особо охраняемых природных территориях», от 31.07.2020 № 248-ФЗ  «О государственном контроле (надзоре) и муниципальном контроле в Российской Федерации», от 20.03.2025 № 33-ФЗ «Об общих принципах организации местного самоуправления в единой системе публичной власти», от 06.10.2003 </w:t>
      </w:r>
      <w:bookmarkStart w:id="0" w:name="_GoBack"/>
      <w:bookmarkEnd w:id="0"/>
      <w:r w:rsidR="007B6074" w:rsidRPr="004B290B">
        <w:rPr>
          <w:color w:val="000000"/>
          <w:sz w:val="28"/>
          <w:szCs w:val="28"/>
        </w:rPr>
        <w:t>№ 131-ФЗ «Об общих принципах организации местного самоуправления</w:t>
      </w:r>
      <w:proofErr w:type="gramEnd"/>
      <w:r w:rsidR="007B6074" w:rsidRPr="004B290B">
        <w:rPr>
          <w:color w:val="000000"/>
          <w:sz w:val="28"/>
          <w:szCs w:val="28"/>
        </w:rPr>
        <w:t xml:space="preserve"> в Российской Федерации».</w:t>
      </w:r>
    </w:p>
    <w:p w:rsidR="009C58E8" w:rsidRPr="004B290B" w:rsidRDefault="00623F0F" w:rsidP="004B290B">
      <w:pPr>
        <w:suppressAutoHyphens/>
        <w:snapToGrid w:val="0"/>
        <w:ind w:firstLine="709"/>
        <w:jc w:val="both"/>
        <w:rPr>
          <w:color w:val="000000"/>
          <w:sz w:val="28"/>
          <w:szCs w:val="28"/>
        </w:rPr>
      </w:pPr>
      <w:r w:rsidRPr="004B290B">
        <w:rPr>
          <w:color w:val="000000"/>
          <w:sz w:val="28"/>
          <w:szCs w:val="28"/>
        </w:rPr>
        <w:t>Положение закрепляет за управлением сельского хозяйства администрации муниципального образования Славянский район</w:t>
      </w:r>
      <w:r w:rsidR="009C58E8" w:rsidRPr="004B290B">
        <w:rPr>
          <w:color w:val="000000"/>
          <w:sz w:val="28"/>
          <w:szCs w:val="28"/>
        </w:rPr>
        <w:t xml:space="preserve"> </w:t>
      </w:r>
      <w:r w:rsidRPr="004B290B">
        <w:rPr>
          <w:color w:val="000000"/>
          <w:sz w:val="28"/>
          <w:szCs w:val="28"/>
        </w:rPr>
        <w:t>функции контрольного органа, уполномоченного на осуществление муниципального контроля</w:t>
      </w:r>
      <w:r w:rsidR="009C58E8" w:rsidRPr="004B290B">
        <w:rPr>
          <w:color w:val="000000"/>
          <w:sz w:val="28"/>
          <w:szCs w:val="28"/>
        </w:rPr>
        <w:t>.</w:t>
      </w:r>
    </w:p>
    <w:p w:rsidR="004F01A7" w:rsidRPr="004B290B" w:rsidRDefault="009C58E8" w:rsidP="004B29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290B">
        <w:rPr>
          <w:rFonts w:ascii="Times New Roman" w:hAnsi="Times New Roman" w:cs="Times New Roman"/>
          <w:sz w:val="28"/>
          <w:szCs w:val="28"/>
        </w:rPr>
        <w:lastRenderedPageBreak/>
        <w:t xml:space="preserve">Объектами муниципального контроля деятельность граждан и </w:t>
      </w:r>
      <w:r w:rsidR="004F01A7" w:rsidRPr="004B290B">
        <w:rPr>
          <w:rFonts w:ascii="Times New Roman" w:hAnsi="Times New Roman" w:cs="Times New Roman"/>
          <w:sz w:val="28"/>
          <w:szCs w:val="28"/>
        </w:rPr>
        <w:t xml:space="preserve">организаций независимо от формы собственности и управления, результаты деятельности, а также </w:t>
      </w:r>
      <w:r w:rsidR="00364CBC" w:rsidRPr="004B290B">
        <w:rPr>
          <w:rFonts w:ascii="Times New Roman" w:hAnsi="Times New Roman" w:cs="Times New Roman"/>
          <w:sz w:val="28"/>
          <w:szCs w:val="28"/>
        </w:rPr>
        <w:t xml:space="preserve">средства и объекты, обеспечивающие ведение хозяйственной или иной деятельности на территории ООПТ. </w:t>
      </w:r>
    </w:p>
    <w:p w:rsidR="003C7798" w:rsidRPr="004B290B" w:rsidRDefault="002321F5" w:rsidP="004B290B">
      <w:pPr>
        <w:suppressAutoHyphens/>
        <w:snapToGrid w:val="0"/>
        <w:ind w:firstLine="709"/>
        <w:jc w:val="both"/>
        <w:rPr>
          <w:color w:val="000000"/>
          <w:sz w:val="28"/>
          <w:szCs w:val="28"/>
        </w:rPr>
      </w:pPr>
      <w:r w:rsidRPr="004B290B">
        <w:rPr>
          <w:sz w:val="28"/>
          <w:szCs w:val="28"/>
        </w:rPr>
        <w:t>Муниципальный контроль осуществляются на основе управления рисками причинения вреда (ущерба), определяющего выбор профилактических мероприятий и контрольных мероприятий</w:t>
      </w:r>
      <w:r w:rsidR="00D43DFE" w:rsidRPr="004B290B">
        <w:rPr>
          <w:sz w:val="28"/>
          <w:szCs w:val="28"/>
        </w:rPr>
        <w:t>.</w:t>
      </w:r>
    </w:p>
    <w:p w:rsidR="00B56892" w:rsidRPr="004B290B" w:rsidRDefault="00B56892" w:rsidP="004B290B">
      <w:pPr>
        <w:pStyle w:val="a9"/>
        <w:tabs>
          <w:tab w:val="left" w:pos="1617"/>
        </w:tabs>
        <w:kinsoku w:val="0"/>
        <w:overflowPunct w:val="0"/>
        <w:ind w:left="0" w:firstLine="709"/>
        <w:rPr>
          <w:rFonts w:eastAsia="Times New Roman"/>
          <w:color w:val="22272F"/>
          <w:sz w:val="28"/>
          <w:szCs w:val="28"/>
        </w:rPr>
      </w:pPr>
      <w:r w:rsidRPr="004B290B">
        <w:rPr>
          <w:sz w:val="28"/>
          <w:szCs w:val="28"/>
        </w:rPr>
        <w:t>Для целей управления рисками причинения вреда (ущерба) охраняемым законом ценностям при осуществлении муниципального контроля объекты контроля подлежат отнесению к одной из следующих категорий риска прич</w:t>
      </w:r>
      <w:r w:rsidRPr="004B290B">
        <w:rPr>
          <w:sz w:val="28"/>
          <w:szCs w:val="28"/>
        </w:rPr>
        <w:t>и</w:t>
      </w:r>
      <w:r w:rsidRPr="004B290B">
        <w:rPr>
          <w:sz w:val="28"/>
          <w:szCs w:val="28"/>
        </w:rPr>
        <w:t>нения вреда (ущерба):</w:t>
      </w:r>
    </w:p>
    <w:p w:rsidR="00B56892" w:rsidRPr="004B290B" w:rsidRDefault="00B56892" w:rsidP="004B290B">
      <w:pPr>
        <w:pStyle w:val="a9"/>
        <w:tabs>
          <w:tab w:val="left" w:pos="1617"/>
        </w:tabs>
        <w:kinsoku w:val="0"/>
        <w:overflowPunct w:val="0"/>
        <w:ind w:left="0" w:firstLine="709"/>
        <w:rPr>
          <w:sz w:val="28"/>
          <w:szCs w:val="28"/>
        </w:rPr>
      </w:pPr>
      <w:r w:rsidRPr="004B290B">
        <w:rPr>
          <w:rFonts w:eastAsia="Times New Roman"/>
          <w:color w:val="22272F"/>
          <w:sz w:val="28"/>
          <w:szCs w:val="28"/>
        </w:rPr>
        <w:t xml:space="preserve">1) </w:t>
      </w:r>
      <w:r w:rsidRPr="004B290B">
        <w:rPr>
          <w:sz w:val="28"/>
          <w:szCs w:val="28"/>
        </w:rPr>
        <w:t>средний риск;</w:t>
      </w:r>
    </w:p>
    <w:p w:rsidR="00B56892" w:rsidRPr="004B290B" w:rsidRDefault="00B56892" w:rsidP="004B290B">
      <w:pPr>
        <w:pStyle w:val="a9"/>
        <w:tabs>
          <w:tab w:val="left" w:pos="1617"/>
        </w:tabs>
        <w:kinsoku w:val="0"/>
        <w:overflowPunct w:val="0"/>
        <w:ind w:left="0" w:firstLine="709"/>
        <w:rPr>
          <w:sz w:val="28"/>
          <w:szCs w:val="28"/>
        </w:rPr>
      </w:pPr>
      <w:r w:rsidRPr="004B290B">
        <w:rPr>
          <w:sz w:val="28"/>
          <w:szCs w:val="28"/>
        </w:rPr>
        <w:t>2) умеренный риск;</w:t>
      </w:r>
    </w:p>
    <w:p w:rsidR="003C7798" w:rsidRPr="004B290B" w:rsidRDefault="00B56892" w:rsidP="004B290B">
      <w:pPr>
        <w:suppressAutoHyphens/>
        <w:snapToGrid w:val="0"/>
        <w:ind w:firstLine="709"/>
        <w:jc w:val="both"/>
        <w:rPr>
          <w:sz w:val="28"/>
          <w:szCs w:val="28"/>
        </w:rPr>
      </w:pPr>
      <w:r w:rsidRPr="004B290B">
        <w:rPr>
          <w:sz w:val="28"/>
          <w:szCs w:val="28"/>
        </w:rPr>
        <w:t>3) низкий риск.</w:t>
      </w:r>
    </w:p>
    <w:p w:rsidR="00B56892" w:rsidRPr="004B290B" w:rsidRDefault="00B56892" w:rsidP="004B290B">
      <w:pPr>
        <w:pStyle w:val="a9"/>
        <w:tabs>
          <w:tab w:val="left" w:pos="1617"/>
        </w:tabs>
        <w:kinsoku w:val="0"/>
        <w:overflowPunct w:val="0"/>
        <w:ind w:left="0" w:firstLine="709"/>
        <w:rPr>
          <w:sz w:val="28"/>
          <w:szCs w:val="28"/>
        </w:rPr>
      </w:pPr>
      <w:r w:rsidRPr="004B290B">
        <w:rPr>
          <w:sz w:val="28"/>
          <w:szCs w:val="28"/>
        </w:rPr>
        <w:t>Отнесение контрольным органом объектов контроля к определенной к</w:t>
      </w:r>
      <w:r w:rsidRPr="004B290B">
        <w:rPr>
          <w:sz w:val="28"/>
          <w:szCs w:val="28"/>
        </w:rPr>
        <w:t>а</w:t>
      </w:r>
      <w:r w:rsidRPr="004B290B">
        <w:rPr>
          <w:sz w:val="28"/>
          <w:szCs w:val="28"/>
        </w:rPr>
        <w:t>тегории риска осуществляется в соответствии с разработанными критериями</w:t>
      </w:r>
      <w:r w:rsidR="0020474C" w:rsidRPr="004B290B">
        <w:rPr>
          <w:sz w:val="28"/>
          <w:szCs w:val="28"/>
        </w:rPr>
        <w:t xml:space="preserve"> и содержащимися в Положении.</w:t>
      </w:r>
    </w:p>
    <w:p w:rsidR="00B56892" w:rsidRPr="004B290B" w:rsidRDefault="00B56892" w:rsidP="004B290B">
      <w:pPr>
        <w:suppressAutoHyphens/>
        <w:snapToGrid w:val="0"/>
        <w:ind w:firstLine="709"/>
        <w:jc w:val="both"/>
        <w:rPr>
          <w:color w:val="000000"/>
          <w:sz w:val="28"/>
          <w:szCs w:val="28"/>
        </w:rPr>
      </w:pPr>
      <w:r w:rsidRPr="004B290B">
        <w:rPr>
          <w:sz w:val="28"/>
          <w:szCs w:val="28"/>
        </w:rPr>
        <w:t xml:space="preserve">В целях оценки риска причинения вреда (ущерба) при принятии решения о проведении и выборе вида внепланового контрольного мероприятия </w:t>
      </w:r>
      <w:r w:rsidR="0020474C" w:rsidRPr="004B290B">
        <w:rPr>
          <w:sz w:val="28"/>
          <w:szCs w:val="28"/>
        </w:rPr>
        <w:t xml:space="preserve">предполагается </w:t>
      </w:r>
      <w:r w:rsidRPr="004B290B">
        <w:rPr>
          <w:sz w:val="28"/>
          <w:szCs w:val="28"/>
        </w:rPr>
        <w:t>использ</w:t>
      </w:r>
      <w:r w:rsidR="0020474C" w:rsidRPr="004B290B">
        <w:rPr>
          <w:sz w:val="28"/>
          <w:szCs w:val="28"/>
        </w:rPr>
        <w:t>овать</w:t>
      </w:r>
      <w:r w:rsidRPr="004B290B">
        <w:rPr>
          <w:sz w:val="28"/>
          <w:szCs w:val="28"/>
        </w:rPr>
        <w:t xml:space="preserve"> индикаторы риска нарушения обязательных требований</w:t>
      </w:r>
      <w:r w:rsidR="0020474C" w:rsidRPr="004B290B">
        <w:rPr>
          <w:sz w:val="28"/>
          <w:szCs w:val="28"/>
        </w:rPr>
        <w:t>, содержащиеся в Положении.</w:t>
      </w:r>
    </w:p>
    <w:p w:rsidR="003C7798" w:rsidRPr="004B290B" w:rsidRDefault="0088252B" w:rsidP="004B290B">
      <w:pPr>
        <w:suppressAutoHyphens/>
        <w:snapToGrid w:val="0"/>
        <w:ind w:firstLine="709"/>
        <w:jc w:val="both"/>
        <w:rPr>
          <w:color w:val="000000"/>
          <w:sz w:val="28"/>
          <w:szCs w:val="28"/>
        </w:rPr>
      </w:pPr>
      <w:r w:rsidRPr="004B290B">
        <w:rPr>
          <w:color w:val="000000"/>
          <w:sz w:val="28"/>
          <w:szCs w:val="28"/>
        </w:rPr>
        <w:t>В рамках осуществления муниципального контроля предполагается формирование перечня объектов контроля в соответствии с градацией категории риска</w:t>
      </w:r>
      <w:r w:rsidR="005E468E" w:rsidRPr="004B290B">
        <w:rPr>
          <w:color w:val="000000"/>
          <w:sz w:val="28"/>
          <w:szCs w:val="28"/>
        </w:rPr>
        <w:t>, а также обеспечение свободного доступа населения к указанной информации путем размещения данных на официальном сайте администрации муниципального образования Славянский район в специальном разделе</w:t>
      </w:r>
      <w:r w:rsidR="004F7691" w:rsidRPr="004B290B">
        <w:rPr>
          <w:color w:val="000000"/>
          <w:sz w:val="28"/>
          <w:szCs w:val="28"/>
        </w:rPr>
        <w:t>.</w:t>
      </w:r>
    </w:p>
    <w:p w:rsidR="00B805A5" w:rsidRPr="004B290B" w:rsidRDefault="004F7691" w:rsidP="004B290B">
      <w:pPr>
        <w:suppressAutoHyphens/>
        <w:snapToGrid w:val="0"/>
        <w:ind w:firstLine="709"/>
        <w:jc w:val="both"/>
        <w:rPr>
          <w:sz w:val="28"/>
          <w:szCs w:val="28"/>
        </w:rPr>
      </w:pPr>
      <w:r w:rsidRPr="004B290B">
        <w:rPr>
          <w:sz w:val="28"/>
          <w:szCs w:val="28"/>
        </w:rPr>
        <w:t>В целях стимулирования добросовестного соблюдения обязательных требований контролируемыми лицами и снижение риска причинения вреда (ущерба), управлением сельского хозяйства</w:t>
      </w:r>
      <w:r w:rsidR="00B805A5" w:rsidRPr="004B290B">
        <w:rPr>
          <w:sz w:val="28"/>
          <w:szCs w:val="28"/>
        </w:rPr>
        <w:t xml:space="preserve"> будет организовано проведение профилактических мероприятий по отношению к объектам контроля.</w:t>
      </w:r>
    </w:p>
    <w:p w:rsidR="00B805A5" w:rsidRPr="004B290B" w:rsidRDefault="00E120A5" w:rsidP="004B290B">
      <w:pPr>
        <w:pStyle w:val="a9"/>
        <w:tabs>
          <w:tab w:val="left" w:pos="1502"/>
        </w:tabs>
        <w:kinsoku w:val="0"/>
        <w:overflowPunct w:val="0"/>
        <w:ind w:left="0" w:firstLine="709"/>
        <w:rPr>
          <w:sz w:val="28"/>
          <w:szCs w:val="28"/>
        </w:rPr>
      </w:pPr>
      <w:r w:rsidRPr="004B290B">
        <w:rPr>
          <w:sz w:val="28"/>
          <w:szCs w:val="28"/>
        </w:rPr>
        <w:t>К указанным профилактическим мероприятиям относятся</w:t>
      </w:r>
      <w:r w:rsidR="00B805A5" w:rsidRPr="004B290B">
        <w:rPr>
          <w:sz w:val="28"/>
          <w:szCs w:val="28"/>
        </w:rPr>
        <w:t>:</w:t>
      </w:r>
    </w:p>
    <w:p w:rsidR="00B805A5" w:rsidRPr="004B290B" w:rsidRDefault="00B805A5" w:rsidP="004B290B">
      <w:pPr>
        <w:pStyle w:val="a9"/>
        <w:numPr>
          <w:ilvl w:val="0"/>
          <w:numId w:val="1"/>
        </w:numPr>
        <w:tabs>
          <w:tab w:val="left" w:pos="1233"/>
        </w:tabs>
        <w:kinsoku w:val="0"/>
        <w:overflowPunct w:val="0"/>
        <w:ind w:left="0" w:firstLine="709"/>
        <w:rPr>
          <w:sz w:val="28"/>
          <w:szCs w:val="28"/>
        </w:rPr>
      </w:pPr>
      <w:r w:rsidRPr="004B290B">
        <w:rPr>
          <w:sz w:val="28"/>
          <w:szCs w:val="28"/>
        </w:rPr>
        <w:t>информирование;</w:t>
      </w:r>
    </w:p>
    <w:p w:rsidR="00B805A5" w:rsidRPr="004B290B" w:rsidRDefault="00B805A5" w:rsidP="004B290B">
      <w:pPr>
        <w:pStyle w:val="a9"/>
        <w:numPr>
          <w:ilvl w:val="0"/>
          <w:numId w:val="1"/>
        </w:numPr>
        <w:tabs>
          <w:tab w:val="left" w:pos="1233"/>
        </w:tabs>
        <w:kinsoku w:val="0"/>
        <w:overflowPunct w:val="0"/>
        <w:ind w:left="0" w:firstLine="709"/>
        <w:rPr>
          <w:sz w:val="28"/>
          <w:szCs w:val="28"/>
        </w:rPr>
      </w:pPr>
      <w:r w:rsidRPr="004B290B">
        <w:rPr>
          <w:sz w:val="28"/>
          <w:szCs w:val="28"/>
        </w:rPr>
        <w:t>консультирование;</w:t>
      </w:r>
    </w:p>
    <w:p w:rsidR="00B805A5" w:rsidRPr="004B290B" w:rsidRDefault="00B805A5" w:rsidP="004B290B">
      <w:pPr>
        <w:pStyle w:val="a9"/>
        <w:numPr>
          <w:ilvl w:val="0"/>
          <w:numId w:val="1"/>
        </w:numPr>
        <w:tabs>
          <w:tab w:val="left" w:pos="1233"/>
        </w:tabs>
        <w:kinsoku w:val="0"/>
        <w:overflowPunct w:val="0"/>
        <w:ind w:left="0" w:firstLine="709"/>
        <w:rPr>
          <w:sz w:val="28"/>
          <w:szCs w:val="28"/>
        </w:rPr>
      </w:pPr>
      <w:r w:rsidRPr="004B290B">
        <w:rPr>
          <w:sz w:val="28"/>
          <w:szCs w:val="28"/>
        </w:rPr>
        <w:t>объявление</w:t>
      </w:r>
      <w:r w:rsidRPr="004B290B">
        <w:rPr>
          <w:spacing w:val="1"/>
          <w:sz w:val="28"/>
          <w:szCs w:val="28"/>
        </w:rPr>
        <w:t xml:space="preserve"> </w:t>
      </w:r>
      <w:r w:rsidRPr="004B290B">
        <w:rPr>
          <w:sz w:val="28"/>
          <w:szCs w:val="28"/>
        </w:rPr>
        <w:t>предостережения;</w:t>
      </w:r>
    </w:p>
    <w:p w:rsidR="00B805A5" w:rsidRPr="004B290B" w:rsidRDefault="00B805A5" w:rsidP="004B290B">
      <w:pPr>
        <w:pStyle w:val="a9"/>
        <w:numPr>
          <w:ilvl w:val="0"/>
          <w:numId w:val="1"/>
        </w:numPr>
        <w:tabs>
          <w:tab w:val="left" w:pos="1233"/>
        </w:tabs>
        <w:kinsoku w:val="0"/>
        <w:overflowPunct w:val="0"/>
        <w:ind w:left="0" w:firstLine="709"/>
        <w:rPr>
          <w:sz w:val="28"/>
          <w:szCs w:val="28"/>
        </w:rPr>
      </w:pPr>
      <w:r w:rsidRPr="004B290B">
        <w:rPr>
          <w:sz w:val="28"/>
          <w:szCs w:val="28"/>
        </w:rPr>
        <w:t>профилактический визит.</w:t>
      </w:r>
    </w:p>
    <w:p w:rsidR="0087747E" w:rsidRPr="004B290B" w:rsidRDefault="0087747E" w:rsidP="004B290B">
      <w:pPr>
        <w:widowControl w:val="0"/>
        <w:suppressAutoHyphens/>
        <w:snapToGrid w:val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4B290B">
        <w:rPr>
          <w:bCs/>
          <w:color w:val="000000"/>
          <w:sz w:val="28"/>
          <w:szCs w:val="28"/>
          <w:shd w:val="clear" w:color="auto" w:fill="FFFFFF"/>
        </w:rPr>
        <w:t xml:space="preserve">Меры стимулирования добросовестности и </w:t>
      </w:r>
      <w:proofErr w:type="spellStart"/>
      <w:r w:rsidRPr="004B290B">
        <w:rPr>
          <w:bCs/>
          <w:color w:val="000000"/>
          <w:sz w:val="28"/>
          <w:szCs w:val="28"/>
          <w:shd w:val="clear" w:color="auto" w:fill="FFFFFF"/>
        </w:rPr>
        <w:t>самообследование</w:t>
      </w:r>
      <w:proofErr w:type="spellEnd"/>
      <w:r w:rsidRPr="004B290B">
        <w:rPr>
          <w:bCs/>
          <w:color w:val="000000"/>
          <w:sz w:val="28"/>
          <w:szCs w:val="28"/>
          <w:shd w:val="clear" w:color="auto" w:fill="FFFFFF"/>
        </w:rPr>
        <w:t xml:space="preserve"> в качестве профилактических мероприятий Положением не установлены</w:t>
      </w:r>
      <w:r w:rsidRPr="004B290B">
        <w:rPr>
          <w:color w:val="000000"/>
          <w:sz w:val="28"/>
          <w:szCs w:val="28"/>
          <w:shd w:val="clear" w:color="auto" w:fill="FFFFFF"/>
        </w:rPr>
        <w:t>.</w:t>
      </w:r>
    </w:p>
    <w:p w:rsidR="003C7798" w:rsidRPr="004B290B" w:rsidRDefault="003C7798" w:rsidP="004B290B">
      <w:pPr>
        <w:suppressAutoHyphens/>
        <w:snapToGrid w:val="0"/>
        <w:ind w:firstLine="709"/>
        <w:jc w:val="both"/>
        <w:rPr>
          <w:color w:val="000000"/>
          <w:sz w:val="28"/>
          <w:szCs w:val="28"/>
        </w:rPr>
      </w:pPr>
    </w:p>
    <w:p w:rsidR="00822C63" w:rsidRPr="004B290B" w:rsidRDefault="00822C63" w:rsidP="004B290B">
      <w:pPr>
        <w:pStyle w:val="a9"/>
        <w:tabs>
          <w:tab w:val="left" w:pos="1708"/>
        </w:tabs>
        <w:kinsoku w:val="0"/>
        <w:overflowPunct w:val="0"/>
        <w:ind w:left="0" w:firstLine="709"/>
        <w:rPr>
          <w:sz w:val="28"/>
          <w:szCs w:val="28"/>
        </w:rPr>
      </w:pPr>
      <w:r w:rsidRPr="004B290B">
        <w:rPr>
          <w:sz w:val="28"/>
          <w:szCs w:val="28"/>
        </w:rPr>
        <w:t>В рамках осуществления муниципального контроля при взаимодействии с контролируемым лицом проводятся следующие виды контрольных</w:t>
      </w:r>
      <w:r w:rsidRPr="004B290B">
        <w:rPr>
          <w:spacing w:val="-4"/>
          <w:sz w:val="28"/>
          <w:szCs w:val="28"/>
        </w:rPr>
        <w:t xml:space="preserve"> </w:t>
      </w:r>
      <w:r w:rsidRPr="004B290B">
        <w:rPr>
          <w:sz w:val="28"/>
          <w:szCs w:val="28"/>
        </w:rPr>
        <w:t>меропри</w:t>
      </w:r>
      <w:r w:rsidRPr="004B290B">
        <w:rPr>
          <w:sz w:val="28"/>
          <w:szCs w:val="28"/>
        </w:rPr>
        <w:t>я</w:t>
      </w:r>
      <w:r w:rsidRPr="004B290B">
        <w:rPr>
          <w:sz w:val="28"/>
          <w:szCs w:val="28"/>
        </w:rPr>
        <w:t>тий:</w:t>
      </w:r>
    </w:p>
    <w:p w:rsidR="00822C63" w:rsidRPr="004B290B" w:rsidRDefault="00822C63" w:rsidP="004B290B">
      <w:pPr>
        <w:pStyle w:val="a9"/>
        <w:numPr>
          <w:ilvl w:val="0"/>
          <w:numId w:val="3"/>
        </w:numPr>
        <w:tabs>
          <w:tab w:val="left" w:pos="1233"/>
        </w:tabs>
        <w:kinsoku w:val="0"/>
        <w:overflowPunct w:val="0"/>
        <w:ind w:left="0" w:firstLine="709"/>
        <w:jc w:val="left"/>
        <w:rPr>
          <w:sz w:val="28"/>
          <w:szCs w:val="28"/>
        </w:rPr>
      </w:pPr>
      <w:r w:rsidRPr="004B290B">
        <w:rPr>
          <w:sz w:val="28"/>
          <w:szCs w:val="28"/>
        </w:rPr>
        <w:t>инспекционный визит;</w:t>
      </w:r>
    </w:p>
    <w:p w:rsidR="00822C63" w:rsidRPr="004B290B" w:rsidRDefault="00822C63" w:rsidP="004B290B">
      <w:pPr>
        <w:pStyle w:val="a9"/>
        <w:numPr>
          <w:ilvl w:val="0"/>
          <w:numId w:val="3"/>
        </w:numPr>
        <w:tabs>
          <w:tab w:val="left" w:pos="1233"/>
        </w:tabs>
        <w:kinsoku w:val="0"/>
        <w:overflowPunct w:val="0"/>
        <w:ind w:left="0" w:firstLine="709"/>
        <w:jc w:val="left"/>
        <w:rPr>
          <w:sz w:val="28"/>
          <w:szCs w:val="28"/>
        </w:rPr>
      </w:pPr>
      <w:r w:rsidRPr="004B290B">
        <w:rPr>
          <w:sz w:val="28"/>
          <w:szCs w:val="28"/>
        </w:rPr>
        <w:t>документарная</w:t>
      </w:r>
      <w:r w:rsidRPr="004B290B">
        <w:rPr>
          <w:spacing w:val="2"/>
          <w:sz w:val="28"/>
          <w:szCs w:val="28"/>
        </w:rPr>
        <w:t xml:space="preserve"> </w:t>
      </w:r>
      <w:r w:rsidRPr="004B290B">
        <w:rPr>
          <w:sz w:val="28"/>
          <w:szCs w:val="28"/>
        </w:rPr>
        <w:t>проверка;</w:t>
      </w:r>
    </w:p>
    <w:p w:rsidR="00822C63" w:rsidRPr="004B290B" w:rsidRDefault="00822C63" w:rsidP="004B290B">
      <w:pPr>
        <w:pStyle w:val="a9"/>
        <w:numPr>
          <w:ilvl w:val="0"/>
          <w:numId w:val="3"/>
        </w:numPr>
        <w:tabs>
          <w:tab w:val="left" w:pos="1233"/>
        </w:tabs>
        <w:kinsoku w:val="0"/>
        <w:overflowPunct w:val="0"/>
        <w:ind w:left="0" w:firstLine="709"/>
        <w:jc w:val="left"/>
        <w:rPr>
          <w:sz w:val="28"/>
          <w:szCs w:val="28"/>
        </w:rPr>
      </w:pPr>
      <w:r w:rsidRPr="004B290B">
        <w:rPr>
          <w:sz w:val="28"/>
          <w:szCs w:val="28"/>
        </w:rPr>
        <w:lastRenderedPageBreak/>
        <w:t>выездная</w:t>
      </w:r>
      <w:r w:rsidRPr="004B290B">
        <w:rPr>
          <w:spacing w:val="2"/>
          <w:sz w:val="28"/>
          <w:szCs w:val="28"/>
        </w:rPr>
        <w:t xml:space="preserve"> </w:t>
      </w:r>
      <w:r w:rsidRPr="004B290B">
        <w:rPr>
          <w:sz w:val="28"/>
          <w:szCs w:val="28"/>
        </w:rPr>
        <w:t>проверка;</w:t>
      </w:r>
    </w:p>
    <w:p w:rsidR="00822C63" w:rsidRPr="004B290B" w:rsidRDefault="00822C63" w:rsidP="004B290B">
      <w:pPr>
        <w:pStyle w:val="a9"/>
        <w:numPr>
          <w:ilvl w:val="0"/>
          <w:numId w:val="3"/>
        </w:numPr>
        <w:tabs>
          <w:tab w:val="left" w:pos="1233"/>
        </w:tabs>
        <w:kinsoku w:val="0"/>
        <w:overflowPunct w:val="0"/>
        <w:ind w:left="0" w:firstLine="709"/>
        <w:rPr>
          <w:sz w:val="28"/>
          <w:szCs w:val="28"/>
        </w:rPr>
      </w:pPr>
      <w:r w:rsidRPr="004B290B">
        <w:rPr>
          <w:sz w:val="28"/>
          <w:szCs w:val="28"/>
        </w:rPr>
        <w:t>рейдовый осмотр.</w:t>
      </w:r>
    </w:p>
    <w:p w:rsidR="00822C63" w:rsidRPr="004B290B" w:rsidRDefault="00822C63" w:rsidP="004B290B">
      <w:pPr>
        <w:pStyle w:val="a9"/>
        <w:tabs>
          <w:tab w:val="left" w:pos="1434"/>
        </w:tabs>
        <w:kinsoku w:val="0"/>
        <w:overflowPunct w:val="0"/>
        <w:ind w:left="0" w:firstLine="709"/>
        <w:rPr>
          <w:sz w:val="28"/>
          <w:szCs w:val="28"/>
        </w:rPr>
      </w:pPr>
      <w:proofErr w:type="gramStart"/>
      <w:r w:rsidRPr="004B290B">
        <w:rPr>
          <w:sz w:val="28"/>
          <w:szCs w:val="28"/>
        </w:rPr>
        <w:t>Без взаимодействия с контролируемым лицом проводятся следующие контрольные мероприятия без взаимодействия):</w:t>
      </w:r>
      <w:proofErr w:type="gramEnd"/>
    </w:p>
    <w:p w:rsidR="00822C63" w:rsidRPr="004B290B" w:rsidRDefault="00822C63" w:rsidP="004B290B">
      <w:pPr>
        <w:pStyle w:val="a9"/>
        <w:numPr>
          <w:ilvl w:val="0"/>
          <w:numId w:val="2"/>
        </w:numPr>
        <w:tabs>
          <w:tab w:val="left" w:pos="1305"/>
        </w:tabs>
        <w:kinsoku w:val="0"/>
        <w:overflowPunct w:val="0"/>
        <w:ind w:left="0" w:firstLine="709"/>
        <w:rPr>
          <w:sz w:val="28"/>
          <w:szCs w:val="28"/>
        </w:rPr>
      </w:pPr>
      <w:r w:rsidRPr="004B290B">
        <w:rPr>
          <w:sz w:val="28"/>
          <w:szCs w:val="28"/>
        </w:rPr>
        <w:t>наблюдение за соблюдением обязательных требований (мониторинг безопасности);</w:t>
      </w:r>
    </w:p>
    <w:p w:rsidR="00822C63" w:rsidRPr="004B290B" w:rsidRDefault="00822C63" w:rsidP="004B290B">
      <w:pPr>
        <w:pStyle w:val="a9"/>
        <w:numPr>
          <w:ilvl w:val="0"/>
          <w:numId w:val="2"/>
        </w:numPr>
        <w:tabs>
          <w:tab w:val="left" w:pos="1233"/>
        </w:tabs>
        <w:kinsoku w:val="0"/>
        <w:overflowPunct w:val="0"/>
        <w:ind w:left="0" w:firstLine="709"/>
        <w:rPr>
          <w:sz w:val="28"/>
          <w:szCs w:val="28"/>
        </w:rPr>
      </w:pPr>
      <w:r w:rsidRPr="004B290B">
        <w:rPr>
          <w:sz w:val="28"/>
          <w:szCs w:val="28"/>
        </w:rPr>
        <w:t>выездное</w:t>
      </w:r>
      <w:r w:rsidRPr="004B290B">
        <w:rPr>
          <w:spacing w:val="1"/>
          <w:sz w:val="28"/>
          <w:szCs w:val="28"/>
        </w:rPr>
        <w:t xml:space="preserve"> </w:t>
      </w:r>
      <w:r w:rsidRPr="004B290B">
        <w:rPr>
          <w:sz w:val="28"/>
          <w:szCs w:val="28"/>
        </w:rPr>
        <w:t>обследование.</w:t>
      </w:r>
    </w:p>
    <w:p w:rsidR="003C7798" w:rsidRPr="004B290B" w:rsidRDefault="003C7798" w:rsidP="004B290B">
      <w:pPr>
        <w:suppressAutoHyphens/>
        <w:snapToGrid w:val="0"/>
        <w:ind w:firstLine="709"/>
        <w:jc w:val="both"/>
        <w:rPr>
          <w:color w:val="000000"/>
          <w:sz w:val="28"/>
          <w:szCs w:val="28"/>
        </w:rPr>
      </w:pPr>
    </w:p>
    <w:p w:rsidR="0040157F" w:rsidRPr="004B290B" w:rsidRDefault="0040157F" w:rsidP="004B290B">
      <w:pPr>
        <w:suppressAutoHyphens/>
        <w:snapToGrid w:val="0"/>
        <w:ind w:firstLine="709"/>
        <w:jc w:val="both"/>
        <w:rPr>
          <w:color w:val="000000"/>
          <w:sz w:val="28"/>
          <w:szCs w:val="28"/>
        </w:rPr>
      </w:pPr>
      <w:r w:rsidRPr="004B290B">
        <w:rPr>
          <w:color w:val="000000"/>
          <w:sz w:val="28"/>
          <w:szCs w:val="28"/>
        </w:rPr>
        <w:t>Плановые контрольные мероприятия при осуществлении муниципального контроля не проводятся</w:t>
      </w:r>
      <w:r w:rsidR="00527F9F" w:rsidRPr="004B290B">
        <w:rPr>
          <w:color w:val="000000"/>
          <w:sz w:val="28"/>
          <w:szCs w:val="28"/>
        </w:rPr>
        <w:t>.</w:t>
      </w:r>
    </w:p>
    <w:p w:rsidR="0040157F" w:rsidRPr="004B290B" w:rsidRDefault="00527F9F" w:rsidP="004B290B">
      <w:pPr>
        <w:suppressAutoHyphens/>
        <w:snapToGrid w:val="0"/>
        <w:ind w:firstLine="709"/>
        <w:jc w:val="both"/>
        <w:rPr>
          <w:color w:val="000000"/>
          <w:sz w:val="28"/>
          <w:szCs w:val="28"/>
        </w:rPr>
      </w:pPr>
      <w:r w:rsidRPr="004B290B">
        <w:rPr>
          <w:sz w:val="28"/>
          <w:szCs w:val="28"/>
        </w:rPr>
        <w:t xml:space="preserve">Контрольные мероприятия, </w:t>
      </w:r>
      <w:r w:rsidRPr="004B290B">
        <w:rPr>
          <w:spacing w:val="2"/>
          <w:sz w:val="28"/>
          <w:szCs w:val="28"/>
        </w:rPr>
        <w:t xml:space="preserve">за </w:t>
      </w:r>
      <w:r w:rsidRPr="004B290B">
        <w:rPr>
          <w:sz w:val="28"/>
          <w:szCs w:val="28"/>
        </w:rPr>
        <w:t>исключением контрольных мероприятий без взаимодействия, могут проводиться на внеплановой</w:t>
      </w:r>
      <w:r w:rsidRPr="004B290B">
        <w:rPr>
          <w:spacing w:val="-19"/>
          <w:sz w:val="28"/>
          <w:szCs w:val="28"/>
        </w:rPr>
        <w:t xml:space="preserve"> </w:t>
      </w:r>
      <w:r w:rsidRPr="004B290B">
        <w:rPr>
          <w:sz w:val="28"/>
          <w:szCs w:val="28"/>
        </w:rPr>
        <w:t>основе после согласования с прокуратурой.</w:t>
      </w:r>
    </w:p>
    <w:p w:rsidR="00156AF3" w:rsidRPr="004B290B" w:rsidRDefault="00156AF3" w:rsidP="004B290B">
      <w:pPr>
        <w:rPr>
          <w:sz w:val="28"/>
          <w:szCs w:val="28"/>
        </w:rPr>
      </w:pPr>
    </w:p>
    <w:p w:rsidR="002A3869" w:rsidRPr="004B290B" w:rsidRDefault="002A3869" w:rsidP="004B290B">
      <w:pPr>
        <w:pStyle w:val="a9"/>
        <w:tabs>
          <w:tab w:val="left" w:pos="1742"/>
        </w:tabs>
        <w:kinsoku w:val="0"/>
        <w:overflowPunct w:val="0"/>
        <w:ind w:left="0" w:firstLine="709"/>
        <w:rPr>
          <w:bCs/>
          <w:sz w:val="28"/>
          <w:szCs w:val="28"/>
        </w:rPr>
      </w:pPr>
      <w:r w:rsidRPr="004B290B">
        <w:rPr>
          <w:sz w:val="28"/>
          <w:szCs w:val="28"/>
        </w:rPr>
        <w:t>Оценка результативности и эффективности деятельности контрольного органа осуществляется на основе системы показателей результативности и э</w:t>
      </w:r>
      <w:r w:rsidRPr="004B290B">
        <w:rPr>
          <w:sz w:val="28"/>
          <w:szCs w:val="28"/>
        </w:rPr>
        <w:t>ф</w:t>
      </w:r>
      <w:r w:rsidRPr="004B290B">
        <w:rPr>
          <w:sz w:val="28"/>
          <w:szCs w:val="28"/>
        </w:rPr>
        <w:t>фективности муниципального контроля</w:t>
      </w:r>
      <w:r w:rsidRPr="004B290B">
        <w:rPr>
          <w:bCs/>
          <w:sz w:val="28"/>
          <w:szCs w:val="28"/>
        </w:rPr>
        <w:t>.</w:t>
      </w:r>
    </w:p>
    <w:p w:rsidR="002A3869" w:rsidRPr="004B290B" w:rsidRDefault="002A3869" w:rsidP="004B290B">
      <w:pPr>
        <w:pStyle w:val="a9"/>
        <w:tabs>
          <w:tab w:val="left" w:pos="1742"/>
        </w:tabs>
        <w:kinsoku w:val="0"/>
        <w:overflowPunct w:val="0"/>
        <w:ind w:left="0" w:firstLine="709"/>
        <w:rPr>
          <w:sz w:val="28"/>
          <w:szCs w:val="28"/>
        </w:rPr>
      </w:pPr>
      <w:r w:rsidRPr="004B290B">
        <w:rPr>
          <w:sz w:val="28"/>
          <w:szCs w:val="28"/>
        </w:rPr>
        <w:t>В систему показателей результативности и эффективности деятельности по осуществлению муниципального контроля входят:</w:t>
      </w:r>
    </w:p>
    <w:p w:rsidR="002A3869" w:rsidRPr="004B290B" w:rsidRDefault="002A3869" w:rsidP="004B290B">
      <w:pPr>
        <w:pStyle w:val="a9"/>
        <w:numPr>
          <w:ilvl w:val="0"/>
          <w:numId w:val="4"/>
        </w:numPr>
        <w:tabs>
          <w:tab w:val="left" w:pos="1233"/>
        </w:tabs>
        <w:kinsoku w:val="0"/>
        <w:overflowPunct w:val="0"/>
        <w:ind w:left="0" w:firstLine="709"/>
        <w:rPr>
          <w:sz w:val="28"/>
          <w:szCs w:val="28"/>
        </w:rPr>
      </w:pPr>
      <w:r w:rsidRPr="004B290B">
        <w:rPr>
          <w:sz w:val="28"/>
          <w:szCs w:val="28"/>
        </w:rPr>
        <w:t>ключевые показатели муниципального</w:t>
      </w:r>
      <w:r w:rsidRPr="004B290B">
        <w:rPr>
          <w:spacing w:val="7"/>
          <w:sz w:val="28"/>
          <w:szCs w:val="28"/>
        </w:rPr>
        <w:t xml:space="preserve"> </w:t>
      </w:r>
      <w:r w:rsidRPr="004B290B">
        <w:rPr>
          <w:sz w:val="28"/>
          <w:szCs w:val="28"/>
        </w:rPr>
        <w:t>контроля;</w:t>
      </w:r>
    </w:p>
    <w:p w:rsidR="002A3869" w:rsidRPr="004B290B" w:rsidRDefault="002A3869" w:rsidP="004B290B">
      <w:pPr>
        <w:pStyle w:val="a9"/>
        <w:numPr>
          <w:ilvl w:val="0"/>
          <w:numId w:val="4"/>
        </w:numPr>
        <w:tabs>
          <w:tab w:val="left" w:pos="1233"/>
        </w:tabs>
        <w:kinsoku w:val="0"/>
        <w:overflowPunct w:val="0"/>
        <w:ind w:left="0" w:firstLine="709"/>
        <w:rPr>
          <w:sz w:val="28"/>
          <w:szCs w:val="28"/>
        </w:rPr>
      </w:pPr>
      <w:r w:rsidRPr="004B290B">
        <w:rPr>
          <w:sz w:val="28"/>
          <w:szCs w:val="28"/>
        </w:rPr>
        <w:t>индикативные показатели муниципального контроля.</w:t>
      </w:r>
    </w:p>
    <w:p w:rsidR="002A3869" w:rsidRPr="004B290B" w:rsidRDefault="002A3869" w:rsidP="004B290B">
      <w:pPr>
        <w:pStyle w:val="a9"/>
        <w:tabs>
          <w:tab w:val="left" w:pos="1497"/>
        </w:tabs>
        <w:kinsoku w:val="0"/>
        <w:overflowPunct w:val="0"/>
        <w:ind w:left="0" w:firstLine="709"/>
        <w:rPr>
          <w:spacing w:val="-3"/>
          <w:sz w:val="28"/>
          <w:szCs w:val="28"/>
        </w:rPr>
      </w:pPr>
      <w:r w:rsidRPr="004B290B">
        <w:rPr>
          <w:sz w:val="28"/>
          <w:szCs w:val="28"/>
        </w:rPr>
        <w:t>Контрольный орган ежегодно осуществляет подготовку доклада о мун</w:t>
      </w:r>
      <w:r w:rsidRPr="004B290B">
        <w:rPr>
          <w:sz w:val="28"/>
          <w:szCs w:val="28"/>
        </w:rPr>
        <w:t>и</w:t>
      </w:r>
      <w:r w:rsidRPr="004B290B">
        <w:rPr>
          <w:sz w:val="28"/>
          <w:szCs w:val="28"/>
        </w:rPr>
        <w:t>ципальном контроле с учетом требований, установленных Законом № 248-ФЗ</w:t>
      </w:r>
      <w:r w:rsidRPr="004B290B">
        <w:rPr>
          <w:spacing w:val="-3"/>
          <w:sz w:val="28"/>
          <w:szCs w:val="28"/>
        </w:rPr>
        <w:t>.</w:t>
      </w:r>
    </w:p>
    <w:p w:rsidR="00DB76FA" w:rsidRPr="004B290B" w:rsidRDefault="00DB76FA" w:rsidP="004B290B">
      <w:pPr>
        <w:pStyle w:val="a9"/>
        <w:tabs>
          <w:tab w:val="left" w:pos="1497"/>
        </w:tabs>
        <w:kinsoku w:val="0"/>
        <w:overflowPunct w:val="0"/>
        <w:ind w:left="0" w:firstLine="709"/>
        <w:rPr>
          <w:spacing w:val="-3"/>
          <w:sz w:val="28"/>
          <w:szCs w:val="28"/>
        </w:rPr>
      </w:pPr>
    </w:p>
    <w:p w:rsidR="00DB76FA" w:rsidRPr="004B290B" w:rsidRDefault="00DB76FA" w:rsidP="004B290B">
      <w:pPr>
        <w:pStyle w:val="a9"/>
        <w:tabs>
          <w:tab w:val="left" w:pos="1497"/>
        </w:tabs>
        <w:kinsoku w:val="0"/>
        <w:overflowPunct w:val="0"/>
        <w:ind w:left="0" w:firstLine="709"/>
        <w:rPr>
          <w:sz w:val="28"/>
          <w:szCs w:val="28"/>
        </w:rPr>
      </w:pPr>
      <w:r w:rsidRPr="004B290B">
        <w:rPr>
          <w:spacing w:val="-3"/>
          <w:sz w:val="28"/>
          <w:szCs w:val="28"/>
        </w:rPr>
        <w:t xml:space="preserve">В целях обеспечения открытости деятельности </w:t>
      </w:r>
      <w:r w:rsidR="00B27C5D" w:rsidRPr="004B290B">
        <w:rPr>
          <w:spacing w:val="-3"/>
          <w:sz w:val="28"/>
          <w:szCs w:val="28"/>
        </w:rPr>
        <w:t>по осуществлению муниц</w:t>
      </w:r>
      <w:r w:rsidR="00B27C5D" w:rsidRPr="004B290B">
        <w:rPr>
          <w:spacing w:val="-3"/>
          <w:sz w:val="28"/>
          <w:szCs w:val="28"/>
        </w:rPr>
        <w:t>и</w:t>
      </w:r>
      <w:r w:rsidR="00B27C5D" w:rsidRPr="004B290B">
        <w:rPr>
          <w:spacing w:val="-3"/>
          <w:sz w:val="28"/>
          <w:szCs w:val="28"/>
        </w:rPr>
        <w:t>пального контроля планируется создание отдельного подраздела на сайте адм</w:t>
      </w:r>
      <w:r w:rsidR="00B27C5D" w:rsidRPr="004B290B">
        <w:rPr>
          <w:spacing w:val="-3"/>
          <w:sz w:val="28"/>
          <w:szCs w:val="28"/>
        </w:rPr>
        <w:t>и</w:t>
      </w:r>
      <w:r w:rsidR="00B27C5D" w:rsidRPr="004B290B">
        <w:rPr>
          <w:spacing w:val="-3"/>
          <w:sz w:val="28"/>
          <w:szCs w:val="28"/>
        </w:rPr>
        <w:t>нистрации муниципального образования Славянский район, в котором будут размещаться необходимые информационные материалы</w:t>
      </w:r>
      <w:r w:rsidR="004B290B" w:rsidRPr="004B290B">
        <w:rPr>
          <w:spacing w:val="-3"/>
          <w:sz w:val="28"/>
          <w:szCs w:val="28"/>
        </w:rPr>
        <w:t>.</w:t>
      </w:r>
    </w:p>
    <w:p w:rsidR="002A3869" w:rsidRDefault="002A3869" w:rsidP="004B290B">
      <w:pPr>
        <w:rPr>
          <w:sz w:val="28"/>
          <w:szCs w:val="28"/>
        </w:rPr>
      </w:pPr>
    </w:p>
    <w:p w:rsidR="000C7B61" w:rsidRPr="004B290B" w:rsidRDefault="000C7B61" w:rsidP="004B290B">
      <w:pPr>
        <w:rPr>
          <w:sz w:val="28"/>
          <w:szCs w:val="28"/>
        </w:rPr>
      </w:pPr>
    </w:p>
    <w:p w:rsidR="000C7B61" w:rsidRDefault="000C7B61" w:rsidP="000C7B61">
      <w:pPr>
        <w:pStyle w:val="a3"/>
        <w:kinsoku w:val="0"/>
        <w:overflowPunct w:val="0"/>
        <w:ind w:left="0" w:firstLine="0"/>
        <w:jc w:val="left"/>
      </w:pPr>
      <w:r w:rsidRPr="007F5CAD">
        <w:t xml:space="preserve">Заместитель главы </w:t>
      </w:r>
      <w:proofErr w:type="gramStart"/>
      <w:r w:rsidRPr="007F5CAD">
        <w:t>муниципального</w:t>
      </w:r>
      <w:proofErr w:type="gramEnd"/>
      <w:r w:rsidRPr="007F5CAD">
        <w:t xml:space="preserve"> </w:t>
      </w:r>
    </w:p>
    <w:p w:rsidR="000C7B61" w:rsidRPr="007F5CAD" w:rsidRDefault="000C7B61" w:rsidP="000C7B61">
      <w:pPr>
        <w:pStyle w:val="a3"/>
        <w:kinsoku w:val="0"/>
        <w:overflowPunct w:val="0"/>
        <w:ind w:left="0" w:firstLine="0"/>
        <w:jc w:val="left"/>
      </w:pPr>
      <w:r w:rsidRPr="007F5CAD">
        <w:t xml:space="preserve">образования Славянский район, </w:t>
      </w:r>
    </w:p>
    <w:p w:rsidR="000C7B61" w:rsidRPr="007F5CAD" w:rsidRDefault="000C7B61" w:rsidP="000C7B61">
      <w:pPr>
        <w:pStyle w:val="a3"/>
        <w:kinsoku w:val="0"/>
        <w:overflowPunct w:val="0"/>
        <w:ind w:left="0" w:firstLine="0"/>
        <w:jc w:val="left"/>
        <w:rPr>
          <w:spacing w:val="-20"/>
        </w:rPr>
      </w:pPr>
      <w:r w:rsidRPr="007F5CAD">
        <w:t>начальник управления</w:t>
      </w:r>
      <w:r w:rsidRPr="007F5CAD">
        <w:rPr>
          <w:spacing w:val="-20"/>
        </w:rPr>
        <w:t xml:space="preserve"> </w:t>
      </w:r>
    </w:p>
    <w:p w:rsidR="002A3869" w:rsidRPr="004B290B" w:rsidRDefault="000C7B61" w:rsidP="000C7B61">
      <w:pPr>
        <w:pStyle w:val="a3"/>
        <w:kinsoku w:val="0"/>
        <w:overflowPunct w:val="0"/>
        <w:ind w:left="0" w:firstLine="0"/>
        <w:jc w:val="left"/>
      </w:pPr>
      <w:r w:rsidRPr="007F5CAD">
        <w:t xml:space="preserve">сельского хозяйства                                            </w:t>
      </w:r>
      <w:r>
        <w:t xml:space="preserve">          </w:t>
      </w:r>
      <w:r w:rsidRPr="007F5CAD">
        <w:t xml:space="preserve">                       А.В. Лысенков</w:t>
      </w:r>
    </w:p>
    <w:p w:rsidR="00156AF3" w:rsidRPr="004B290B" w:rsidRDefault="00156AF3" w:rsidP="004B290B">
      <w:pPr>
        <w:pStyle w:val="ConsPlusNormal"/>
        <w:ind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156AF3" w:rsidRPr="004B290B" w:rsidRDefault="00156AF3" w:rsidP="004B290B">
      <w:pPr>
        <w:rPr>
          <w:sz w:val="28"/>
          <w:szCs w:val="28"/>
        </w:rPr>
      </w:pPr>
    </w:p>
    <w:p w:rsidR="003A6AD4" w:rsidRPr="004B290B" w:rsidRDefault="003A6AD4" w:rsidP="004B290B">
      <w:pPr>
        <w:jc w:val="both"/>
        <w:rPr>
          <w:sz w:val="28"/>
          <w:szCs w:val="28"/>
        </w:rPr>
      </w:pPr>
    </w:p>
    <w:p w:rsidR="00F9444C" w:rsidRPr="004B290B" w:rsidRDefault="00F9444C" w:rsidP="004B290B">
      <w:pPr>
        <w:jc w:val="both"/>
        <w:rPr>
          <w:sz w:val="28"/>
          <w:szCs w:val="28"/>
        </w:rPr>
      </w:pPr>
    </w:p>
    <w:p w:rsidR="00F9444C" w:rsidRPr="004B290B" w:rsidRDefault="00F9444C" w:rsidP="004B290B">
      <w:pPr>
        <w:jc w:val="both"/>
        <w:rPr>
          <w:sz w:val="28"/>
          <w:szCs w:val="28"/>
        </w:rPr>
      </w:pPr>
    </w:p>
    <w:p w:rsidR="00F9444C" w:rsidRPr="004B290B" w:rsidRDefault="00F9444C" w:rsidP="004B290B">
      <w:pPr>
        <w:jc w:val="both"/>
        <w:rPr>
          <w:sz w:val="28"/>
          <w:szCs w:val="28"/>
        </w:rPr>
      </w:pPr>
    </w:p>
    <w:sectPr w:rsidR="00F9444C" w:rsidRPr="004B290B" w:rsidSect="002321F5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79E6" w:rsidRDefault="00BF79E6" w:rsidP="002321F5">
      <w:r>
        <w:separator/>
      </w:r>
    </w:p>
  </w:endnote>
  <w:endnote w:type="continuationSeparator" w:id="0">
    <w:p w:rsidR="00BF79E6" w:rsidRDefault="00BF79E6" w:rsidP="002321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79E6" w:rsidRDefault="00BF79E6" w:rsidP="002321F5">
      <w:r>
        <w:separator/>
      </w:r>
    </w:p>
  </w:footnote>
  <w:footnote w:type="continuationSeparator" w:id="0">
    <w:p w:rsidR="00BF79E6" w:rsidRDefault="00BF79E6" w:rsidP="002321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51964987"/>
      <w:docPartObj>
        <w:docPartGallery w:val="Page Numbers (Top of Page)"/>
        <w:docPartUnique/>
      </w:docPartObj>
    </w:sdtPr>
    <w:sdtEndPr/>
    <w:sdtContent>
      <w:p w:rsidR="002321F5" w:rsidRDefault="002321F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22B5">
          <w:rPr>
            <w:noProof/>
          </w:rPr>
          <w:t>3</w:t>
        </w:r>
        <w:r>
          <w:fldChar w:fldCharType="end"/>
        </w:r>
      </w:p>
    </w:sdtContent>
  </w:sdt>
  <w:p w:rsidR="002321F5" w:rsidRDefault="002321F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8"/>
    <w:multiLevelType w:val="multilevel"/>
    <w:tmpl w:val="0000088B"/>
    <w:lvl w:ilvl="0">
      <w:start w:val="1"/>
      <w:numFmt w:val="decimal"/>
      <w:lvlText w:val="%1)"/>
      <w:lvlJc w:val="left"/>
      <w:pPr>
        <w:ind w:left="1232" w:hanging="303"/>
      </w:pPr>
      <w:rPr>
        <w:rFonts w:ascii="Times New Roman" w:hAnsi="Times New Roman" w:cs="Times New Roman"/>
        <w:b w:val="0"/>
        <w:bCs w:val="0"/>
        <w:w w:val="99"/>
        <w:sz w:val="28"/>
        <w:szCs w:val="28"/>
      </w:rPr>
    </w:lvl>
    <w:lvl w:ilvl="1">
      <w:numFmt w:val="bullet"/>
      <w:lvlText w:val="•"/>
      <w:lvlJc w:val="left"/>
      <w:pPr>
        <w:ind w:left="2118" w:hanging="303"/>
      </w:pPr>
    </w:lvl>
    <w:lvl w:ilvl="2">
      <w:numFmt w:val="bullet"/>
      <w:lvlText w:val="•"/>
      <w:lvlJc w:val="left"/>
      <w:pPr>
        <w:ind w:left="2996" w:hanging="303"/>
      </w:pPr>
    </w:lvl>
    <w:lvl w:ilvl="3">
      <w:numFmt w:val="bullet"/>
      <w:lvlText w:val="•"/>
      <w:lvlJc w:val="left"/>
      <w:pPr>
        <w:ind w:left="3875" w:hanging="303"/>
      </w:pPr>
    </w:lvl>
    <w:lvl w:ilvl="4">
      <w:numFmt w:val="bullet"/>
      <w:lvlText w:val="•"/>
      <w:lvlJc w:val="left"/>
      <w:pPr>
        <w:ind w:left="4753" w:hanging="303"/>
      </w:pPr>
    </w:lvl>
    <w:lvl w:ilvl="5">
      <w:numFmt w:val="bullet"/>
      <w:lvlText w:val="•"/>
      <w:lvlJc w:val="left"/>
      <w:pPr>
        <w:ind w:left="5632" w:hanging="303"/>
      </w:pPr>
    </w:lvl>
    <w:lvl w:ilvl="6">
      <w:numFmt w:val="bullet"/>
      <w:lvlText w:val="•"/>
      <w:lvlJc w:val="left"/>
      <w:pPr>
        <w:ind w:left="6510" w:hanging="303"/>
      </w:pPr>
    </w:lvl>
    <w:lvl w:ilvl="7">
      <w:numFmt w:val="bullet"/>
      <w:lvlText w:val="•"/>
      <w:lvlJc w:val="left"/>
      <w:pPr>
        <w:ind w:left="7388" w:hanging="303"/>
      </w:pPr>
    </w:lvl>
    <w:lvl w:ilvl="8">
      <w:numFmt w:val="bullet"/>
      <w:lvlText w:val="•"/>
      <w:lvlJc w:val="left"/>
      <w:pPr>
        <w:ind w:left="8267" w:hanging="303"/>
      </w:pPr>
    </w:lvl>
  </w:abstractNum>
  <w:abstractNum w:abstractNumId="1">
    <w:nsid w:val="0000040B"/>
    <w:multiLevelType w:val="multilevel"/>
    <w:tmpl w:val="0000088E"/>
    <w:lvl w:ilvl="0">
      <w:start w:val="1"/>
      <w:numFmt w:val="decimal"/>
      <w:lvlText w:val="%1)"/>
      <w:lvlJc w:val="left"/>
      <w:pPr>
        <w:ind w:left="1232" w:hanging="303"/>
      </w:pPr>
      <w:rPr>
        <w:rFonts w:ascii="Times New Roman" w:hAnsi="Times New Roman" w:cs="Times New Roman"/>
        <w:b w:val="0"/>
        <w:bCs w:val="0"/>
        <w:w w:val="99"/>
        <w:sz w:val="28"/>
        <w:szCs w:val="28"/>
      </w:rPr>
    </w:lvl>
    <w:lvl w:ilvl="1">
      <w:numFmt w:val="bullet"/>
      <w:lvlText w:val="•"/>
      <w:lvlJc w:val="left"/>
      <w:pPr>
        <w:ind w:left="2118" w:hanging="303"/>
      </w:pPr>
    </w:lvl>
    <w:lvl w:ilvl="2">
      <w:numFmt w:val="bullet"/>
      <w:lvlText w:val="•"/>
      <w:lvlJc w:val="left"/>
      <w:pPr>
        <w:ind w:left="2996" w:hanging="303"/>
      </w:pPr>
    </w:lvl>
    <w:lvl w:ilvl="3">
      <w:numFmt w:val="bullet"/>
      <w:lvlText w:val="•"/>
      <w:lvlJc w:val="left"/>
      <w:pPr>
        <w:ind w:left="3875" w:hanging="303"/>
      </w:pPr>
    </w:lvl>
    <w:lvl w:ilvl="4">
      <w:numFmt w:val="bullet"/>
      <w:lvlText w:val="•"/>
      <w:lvlJc w:val="left"/>
      <w:pPr>
        <w:ind w:left="4753" w:hanging="303"/>
      </w:pPr>
    </w:lvl>
    <w:lvl w:ilvl="5">
      <w:numFmt w:val="bullet"/>
      <w:lvlText w:val="•"/>
      <w:lvlJc w:val="left"/>
      <w:pPr>
        <w:ind w:left="5632" w:hanging="303"/>
      </w:pPr>
    </w:lvl>
    <w:lvl w:ilvl="6">
      <w:numFmt w:val="bullet"/>
      <w:lvlText w:val="•"/>
      <w:lvlJc w:val="left"/>
      <w:pPr>
        <w:ind w:left="6510" w:hanging="303"/>
      </w:pPr>
    </w:lvl>
    <w:lvl w:ilvl="7">
      <w:numFmt w:val="bullet"/>
      <w:lvlText w:val="•"/>
      <w:lvlJc w:val="left"/>
      <w:pPr>
        <w:ind w:left="7388" w:hanging="303"/>
      </w:pPr>
    </w:lvl>
    <w:lvl w:ilvl="8">
      <w:numFmt w:val="bullet"/>
      <w:lvlText w:val="•"/>
      <w:lvlJc w:val="left"/>
      <w:pPr>
        <w:ind w:left="8267" w:hanging="303"/>
      </w:pPr>
    </w:lvl>
  </w:abstractNum>
  <w:abstractNum w:abstractNumId="2">
    <w:nsid w:val="0000040C"/>
    <w:multiLevelType w:val="multilevel"/>
    <w:tmpl w:val="0000088F"/>
    <w:lvl w:ilvl="0">
      <w:start w:val="1"/>
      <w:numFmt w:val="decimal"/>
      <w:lvlText w:val="%1)"/>
      <w:lvlJc w:val="left"/>
      <w:pPr>
        <w:ind w:left="219" w:hanging="375"/>
      </w:pPr>
      <w:rPr>
        <w:rFonts w:ascii="Times New Roman" w:hAnsi="Times New Roman" w:cs="Times New Roman"/>
        <w:b w:val="0"/>
        <w:bCs w:val="0"/>
        <w:w w:val="99"/>
        <w:sz w:val="28"/>
        <w:szCs w:val="28"/>
      </w:rPr>
    </w:lvl>
    <w:lvl w:ilvl="1">
      <w:numFmt w:val="bullet"/>
      <w:lvlText w:val="•"/>
      <w:lvlJc w:val="left"/>
      <w:pPr>
        <w:ind w:left="1200" w:hanging="375"/>
      </w:pPr>
    </w:lvl>
    <w:lvl w:ilvl="2">
      <w:numFmt w:val="bullet"/>
      <w:lvlText w:val="•"/>
      <w:lvlJc w:val="left"/>
      <w:pPr>
        <w:ind w:left="2180" w:hanging="375"/>
      </w:pPr>
    </w:lvl>
    <w:lvl w:ilvl="3">
      <w:numFmt w:val="bullet"/>
      <w:lvlText w:val="•"/>
      <w:lvlJc w:val="left"/>
      <w:pPr>
        <w:ind w:left="3161" w:hanging="375"/>
      </w:pPr>
    </w:lvl>
    <w:lvl w:ilvl="4">
      <w:numFmt w:val="bullet"/>
      <w:lvlText w:val="•"/>
      <w:lvlJc w:val="left"/>
      <w:pPr>
        <w:ind w:left="4141" w:hanging="375"/>
      </w:pPr>
    </w:lvl>
    <w:lvl w:ilvl="5">
      <w:numFmt w:val="bullet"/>
      <w:lvlText w:val="•"/>
      <w:lvlJc w:val="left"/>
      <w:pPr>
        <w:ind w:left="5122" w:hanging="375"/>
      </w:pPr>
    </w:lvl>
    <w:lvl w:ilvl="6">
      <w:numFmt w:val="bullet"/>
      <w:lvlText w:val="•"/>
      <w:lvlJc w:val="left"/>
      <w:pPr>
        <w:ind w:left="6102" w:hanging="375"/>
      </w:pPr>
    </w:lvl>
    <w:lvl w:ilvl="7">
      <w:numFmt w:val="bullet"/>
      <w:lvlText w:val="•"/>
      <w:lvlJc w:val="left"/>
      <w:pPr>
        <w:ind w:left="7082" w:hanging="375"/>
      </w:pPr>
    </w:lvl>
    <w:lvl w:ilvl="8">
      <w:numFmt w:val="bullet"/>
      <w:lvlText w:val="•"/>
      <w:lvlJc w:val="left"/>
      <w:pPr>
        <w:ind w:left="8063" w:hanging="375"/>
      </w:pPr>
    </w:lvl>
  </w:abstractNum>
  <w:abstractNum w:abstractNumId="3">
    <w:nsid w:val="0000041B"/>
    <w:multiLevelType w:val="multilevel"/>
    <w:tmpl w:val="0000089E"/>
    <w:lvl w:ilvl="0">
      <w:start w:val="1"/>
      <w:numFmt w:val="decimal"/>
      <w:lvlText w:val="%1)"/>
      <w:lvlJc w:val="left"/>
      <w:pPr>
        <w:ind w:left="1232" w:hanging="303"/>
      </w:pPr>
      <w:rPr>
        <w:rFonts w:ascii="Times New Roman" w:hAnsi="Times New Roman" w:cs="Times New Roman"/>
        <w:b w:val="0"/>
        <w:bCs w:val="0"/>
        <w:w w:val="99"/>
        <w:sz w:val="28"/>
        <w:szCs w:val="28"/>
      </w:rPr>
    </w:lvl>
    <w:lvl w:ilvl="1">
      <w:numFmt w:val="bullet"/>
      <w:lvlText w:val="•"/>
      <w:lvlJc w:val="left"/>
      <w:pPr>
        <w:ind w:left="2118" w:hanging="303"/>
      </w:pPr>
    </w:lvl>
    <w:lvl w:ilvl="2">
      <w:numFmt w:val="bullet"/>
      <w:lvlText w:val="•"/>
      <w:lvlJc w:val="left"/>
      <w:pPr>
        <w:ind w:left="2996" w:hanging="303"/>
      </w:pPr>
    </w:lvl>
    <w:lvl w:ilvl="3">
      <w:numFmt w:val="bullet"/>
      <w:lvlText w:val="•"/>
      <w:lvlJc w:val="left"/>
      <w:pPr>
        <w:ind w:left="3875" w:hanging="303"/>
      </w:pPr>
    </w:lvl>
    <w:lvl w:ilvl="4">
      <w:numFmt w:val="bullet"/>
      <w:lvlText w:val="•"/>
      <w:lvlJc w:val="left"/>
      <w:pPr>
        <w:ind w:left="4753" w:hanging="303"/>
      </w:pPr>
    </w:lvl>
    <w:lvl w:ilvl="5">
      <w:numFmt w:val="bullet"/>
      <w:lvlText w:val="•"/>
      <w:lvlJc w:val="left"/>
      <w:pPr>
        <w:ind w:left="5632" w:hanging="303"/>
      </w:pPr>
    </w:lvl>
    <w:lvl w:ilvl="6">
      <w:numFmt w:val="bullet"/>
      <w:lvlText w:val="•"/>
      <w:lvlJc w:val="left"/>
      <w:pPr>
        <w:ind w:left="6510" w:hanging="303"/>
      </w:pPr>
    </w:lvl>
    <w:lvl w:ilvl="7">
      <w:numFmt w:val="bullet"/>
      <w:lvlText w:val="•"/>
      <w:lvlJc w:val="left"/>
      <w:pPr>
        <w:ind w:left="7388" w:hanging="303"/>
      </w:pPr>
    </w:lvl>
    <w:lvl w:ilvl="8">
      <w:numFmt w:val="bullet"/>
      <w:lvlText w:val="•"/>
      <w:lvlJc w:val="left"/>
      <w:pPr>
        <w:ind w:left="8267" w:hanging="303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6AF3"/>
    <w:rsid w:val="00000839"/>
    <w:rsid w:val="00031E97"/>
    <w:rsid w:val="000612B0"/>
    <w:rsid w:val="000A1348"/>
    <w:rsid w:val="000C7B61"/>
    <w:rsid w:val="001523D7"/>
    <w:rsid w:val="00156AF3"/>
    <w:rsid w:val="0020474C"/>
    <w:rsid w:val="002321F5"/>
    <w:rsid w:val="00236C77"/>
    <w:rsid w:val="002A3869"/>
    <w:rsid w:val="00364393"/>
    <w:rsid w:val="00364CBC"/>
    <w:rsid w:val="003A6AD4"/>
    <w:rsid w:val="003C7798"/>
    <w:rsid w:val="0040157F"/>
    <w:rsid w:val="00437EB5"/>
    <w:rsid w:val="004B290B"/>
    <w:rsid w:val="004C0FB4"/>
    <w:rsid w:val="004F01A7"/>
    <w:rsid w:val="004F7691"/>
    <w:rsid w:val="00527F9F"/>
    <w:rsid w:val="005E468E"/>
    <w:rsid w:val="00623F0F"/>
    <w:rsid w:val="006436F8"/>
    <w:rsid w:val="006D585E"/>
    <w:rsid w:val="00793AB9"/>
    <w:rsid w:val="007B6074"/>
    <w:rsid w:val="00822C63"/>
    <w:rsid w:val="00834BC4"/>
    <w:rsid w:val="0087747E"/>
    <w:rsid w:val="0088252B"/>
    <w:rsid w:val="009B6958"/>
    <w:rsid w:val="009C58E8"/>
    <w:rsid w:val="00A81356"/>
    <w:rsid w:val="00B12138"/>
    <w:rsid w:val="00B27C5D"/>
    <w:rsid w:val="00B56892"/>
    <w:rsid w:val="00B805A5"/>
    <w:rsid w:val="00BD22B5"/>
    <w:rsid w:val="00BF79E6"/>
    <w:rsid w:val="00CC7E64"/>
    <w:rsid w:val="00D43DFE"/>
    <w:rsid w:val="00DB76FA"/>
    <w:rsid w:val="00E120A5"/>
    <w:rsid w:val="00F270B5"/>
    <w:rsid w:val="00F94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A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156AF3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rsid w:val="00156AF3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3">
    <w:name w:val="Body Text"/>
    <w:basedOn w:val="a"/>
    <w:link w:val="a4"/>
    <w:uiPriority w:val="1"/>
    <w:qFormat/>
    <w:rsid w:val="00156AF3"/>
    <w:pPr>
      <w:widowControl w:val="0"/>
      <w:autoSpaceDE w:val="0"/>
      <w:autoSpaceDN w:val="0"/>
      <w:adjustRightInd w:val="0"/>
      <w:ind w:left="219" w:firstLine="710"/>
      <w:jc w:val="both"/>
    </w:pPr>
    <w:rPr>
      <w:rFonts w:eastAsiaTheme="minorEastAsia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156AF3"/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a5">
    <w:name w:val="header"/>
    <w:basedOn w:val="a"/>
    <w:link w:val="a6"/>
    <w:uiPriority w:val="99"/>
    <w:unhideWhenUsed/>
    <w:rsid w:val="002321F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321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321F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321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1"/>
    <w:qFormat/>
    <w:rsid w:val="00B56892"/>
    <w:pPr>
      <w:widowControl w:val="0"/>
      <w:autoSpaceDE w:val="0"/>
      <w:autoSpaceDN w:val="0"/>
      <w:adjustRightInd w:val="0"/>
      <w:ind w:left="219" w:firstLine="710"/>
      <w:jc w:val="both"/>
    </w:pPr>
    <w:rPr>
      <w:rFonts w:eastAsiaTheme="minorEastAsia"/>
    </w:rPr>
  </w:style>
  <w:style w:type="paragraph" w:styleId="aa">
    <w:name w:val="Balloon Text"/>
    <w:basedOn w:val="a"/>
    <w:link w:val="ab"/>
    <w:uiPriority w:val="99"/>
    <w:semiHidden/>
    <w:unhideWhenUsed/>
    <w:rsid w:val="00437EB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37EB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A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156AF3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rsid w:val="00156AF3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3">
    <w:name w:val="Body Text"/>
    <w:basedOn w:val="a"/>
    <w:link w:val="a4"/>
    <w:uiPriority w:val="1"/>
    <w:qFormat/>
    <w:rsid w:val="00156AF3"/>
    <w:pPr>
      <w:widowControl w:val="0"/>
      <w:autoSpaceDE w:val="0"/>
      <w:autoSpaceDN w:val="0"/>
      <w:adjustRightInd w:val="0"/>
      <w:ind w:left="219" w:firstLine="710"/>
      <w:jc w:val="both"/>
    </w:pPr>
    <w:rPr>
      <w:rFonts w:eastAsiaTheme="minorEastAsia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156AF3"/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a5">
    <w:name w:val="header"/>
    <w:basedOn w:val="a"/>
    <w:link w:val="a6"/>
    <w:uiPriority w:val="99"/>
    <w:unhideWhenUsed/>
    <w:rsid w:val="002321F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321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321F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321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1"/>
    <w:qFormat/>
    <w:rsid w:val="00B56892"/>
    <w:pPr>
      <w:widowControl w:val="0"/>
      <w:autoSpaceDE w:val="0"/>
      <w:autoSpaceDN w:val="0"/>
      <w:adjustRightInd w:val="0"/>
      <w:ind w:left="219" w:firstLine="710"/>
      <w:jc w:val="both"/>
    </w:pPr>
    <w:rPr>
      <w:rFonts w:eastAsiaTheme="minorEastAsia"/>
    </w:rPr>
  </w:style>
  <w:style w:type="paragraph" w:styleId="aa">
    <w:name w:val="Balloon Text"/>
    <w:basedOn w:val="a"/>
    <w:link w:val="ab"/>
    <w:uiPriority w:val="99"/>
    <w:semiHidden/>
    <w:unhideWhenUsed/>
    <w:rsid w:val="00437EB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37EB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4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865</Words>
  <Characters>4936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Кравченко Сергей Станиславович</dc:creator>
  <cp:lastModifiedBy>Кравченко Сергей Станиславович</cp:lastModifiedBy>
  <cp:revision>8</cp:revision>
  <cp:lastPrinted>2025-10-20T05:27:00Z</cp:lastPrinted>
  <dcterms:created xsi:type="dcterms:W3CDTF">2025-10-16T08:50:00Z</dcterms:created>
  <dcterms:modified xsi:type="dcterms:W3CDTF">2025-10-20T05:45:00Z</dcterms:modified>
</cp:coreProperties>
</file>